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23510" w14:textId="5ED49E92" w:rsidR="00646B9E" w:rsidRDefault="00E212EE">
      <w:r>
        <w:t>teste</w:t>
      </w:r>
    </w:p>
    <w:sectPr w:rsidR="00646B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2EE"/>
    <w:rsid w:val="00216272"/>
    <w:rsid w:val="00646B9E"/>
    <w:rsid w:val="00AE4D76"/>
    <w:rsid w:val="00E212EE"/>
    <w:rsid w:val="00FA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8FD2"/>
  <w15:chartTrackingRefBased/>
  <w15:docId w15:val="{CE1B94D8-9788-442B-A823-90CF6C60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21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21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12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1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12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1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1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1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1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12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21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12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12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12E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12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12E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12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12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1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1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1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1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1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12E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12E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12E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12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12E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12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Mansur</dc:creator>
  <cp:keywords/>
  <dc:description/>
  <cp:lastModifiedBy>Samir Mansur</cp:lastModifiedBy>
  <cp:revision>2</cp:revision>
  <dcterms:created xsi:type="dcterms:W3CDTF">2026-08-20T14:44:00Z</dcterms:created>
  <dcterms:modified xsi:type="dcterms:W3CDTF">2026-08-20T14:44:00Z</dcterms:modified>
</cp:coreProperties>
</file>